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28F76833" w14:textId="77777777" w:rsidR="00D61052" w:rsidRDefault="00D61052" w:rsidP="00395AE1">
      <w:pPr>
        <w:jc w:val="center"/>
        <w:rPr>
          <w:rFonts w:ascii="Arial" w:hAnsi="Arial" w:cs="Arial"/>
          <w:b/>
          <w:bCs/>
          <w:color w:val="EC1300"/>
          <w:sz w:val="40"/>
          <w:szCs w:val="40"/>
        </w:rPr>
      </w:pPr>
    </w:p>
    <w:p w14:paraId="53F60345" w14:textId="4974432A" w:rsidR="00395AE1" w:rsidRPr="009B073F" w:rsidRDefault="00395AE1" w:rsidP="00395AE1">
      <w:pPr>
        <w:jc w:val="center"/>
        <w:rPr>
          <w:rFonts w:ascii="Arial" w:hAnsi="Arial" w:cs="Arial"/>
          <w:b/>
          <w:bCs/>
          <w:color w:val="EC1300"/>
          <w:sz w:val="40"/>
          <w:szCs w:val="40"/>
        </w:rPr>
      </w:pPr>
      <w:r>
        <w:rPr>
          <w:rFonts w:ascii="Arial" w:hAnsi="Arial" w:cs="Arial"/>
          <w:b/>
          <w:bCs/>
          <w:color w:val="EC1300"/>
          <w:sz w:val="40"/>
          <w:szCs w:val="40"/>
        </w:rPr>
        <w:t>S</w:t>
      </w:r>
      <w:r w:rsidR="00D61052">
        <w:rPr>
          <w:rFonts w:ascii="Arial" w:hAnsi="Arial" w:cs="Arial"/>
          <w:b/>
          <w:bCs/>
          <w:color w:val="EC1300"/>
          <w:sz w:val="40"/>
          <w:szCs w:val="40"/>
        </w:rPr>
        <w:t>taying Safe Online Workshop</w:t>
      </w:r>
    </w:p>
    <w:p w14:paraId="1FE85026" w14:textId="77777777" w:rsidR="00395AE1" w:rsidRPr="00E44EAA" w:rsidRDefault="00395AE1" w:rsidP="00395AE1">
      <w:pPr>
        <w:rPr>
          <w:rFonts w:ascii="Arial" w:hAnsi="Arial" w:cs="Arial"/>
          <w:b/>
          <w:bCs/>
          <w:color w:val="E3322A"/>
          <w:sz w:val="20"/>
          <w:szCs w:val="20"/>
        </w:rPr>
      </w:pPr>
    </w:p>
    <w:p w14:paraId="2E5792BB" w14:textId="7EC814E4"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Pr>
          <w:rFonts w:ascii="Arial" w:hAnsi="Arial" w:cs="Arial"/>
          <w:b/>
          <w:bCs/>
          <w:sz w:val="28"/>
          <w:szCs w:val="28"/>
        </w:rPr>
        <w:t xml:space="preserve">  </w:t>
      </w:r>
      <w:r w:rsidR="00B8533E">
        <w:rPr>
          <w:rFonts w:ascii="Arial" w:hAnsi="Arial" w:cs="Arial"/>
          <w:b/>
          <w:bCs/>
          <w:sz w:val="28"/>
          <w:szCs w:val="28"/>
        </w:rPr>
        <w:t>Thurs</w:t>
      </w:r>
      <w:r>
        <w:rPr>
          <w:rFonts w:ascii="Arial" w:hAnsi="Arial" w:cs="Arial"/>
          <w:b/>
          <w:bCs/>
          <w:sz w:val="28"/>
          <w:szCs w:val="28"/>
        </w:rPr>
        <w:t xml:space="preserve">day, </w:t>
      </w:r>
      <w:r w:rsidR="00B8533E">
        <w:rPr>
          <w:rFonts w:ascii="Arial" w:hAnsi="Arial" w:cs="Arial"/>
          <w:b/>
          <w:bCs/>
          <w:sz w:val="28"/>
          <w:szCs w:val="28"/>
        </w:rPr>
        <w:t>September 22</w:t>
      </w:r>
      <w:r>
        <w:rPr>
          <w:rFonts w:ascii="Arial" w:hAnsi="Arial" w:cs="Arial"/>
          <w:b/>
          <w:bCs/>
          <w:sz w:val="28"/>
          <w:szCs w:val="28"/>
        </w:rPr>
        <w:t>, 2022</w:t>
      </w:r>
    </w:p>
    <w:p w14:paraId="70A4CA00" w14:textId="5FC10E53" w:rsidR="00395AE1" w:rsidRDefault="00395AE1" w:rsidP="00395AE1">
      <w:pPr>
        <w:rPr>
          <w:rFonts w:ascii="Arial" w:hAnsi="Arial" w:cs="Arial"/>
          <w:b/>
          <w:bCs/>
          <w:sz w:val="28"/>
          <w:szCs w:val="28"/>
        </w:rPr>
      </w:pPr>
      <w:r>
        <w:rPr>
          <w:rFonts w:ascii="Arial" w:hAnsi="Arial" w:cs="Arial"/>
          <w:b/>
          <w:bCs/>
          <w:sz w:val="28"/>
          <w:szCs w:val="28"/>
        </w:rPr>
        <w:t>Time:</w:t>
      </w:r>
      <w:r w:rsidR="00B8533E">
        <w:rPr>
          <w:rFonts w:ascii="Arial" w:hAnsi="Arial" w:cs="Arial"/>
          <w:b/>
          <w:bCs/>
          <w:sz w:val="28"/>
          <w:szCs w:val="28"/>
        </w:rPr>
        <w:t xml:space="preserve">  3:00 </w:t>
      </w:r>
      <w:r w:rsidR="00EC79C8">
        <w:rPr>
          <w:rFonts w:ascii="Arial" w:hAnsi="Arial" w:cs="Arial"/>
          <w:b/>
          <w:bCs/>
          <w:sz w:val="28"/>
          <w:szCs w:val="28"/>
        </w:rPr>
        <w:t>- 4:30</w:t>
      </w:r>
      <w:r>
        <w:rPr>
          <w:rFonts w:ascii="Arial" w:hAnsi="Arial" w:cs="Arial"/>
          <w:b/>
          <w:bCs/>
          <w:sz w:val="28"/>
          <w:szCs w:val="28"/>
        </w:rPr>
        <w:t xml:space="preserve"> pm</w:t>
      </w:r>
    </w:p>
    <w:p w14:paraId="7CE6596F" w14:textId="77777777"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Pr>
          <w:rFonts w:ascii="Arial" w:hAnsi="Arial" w:cs="Arial"/>
          <w:b/>
          <w:bCs/>
          <w:color w:val="00B050"/>
          <w:sz w:val="28"/>
          <w:szCs w:val="28"/>
        </w:rPr>
        <w:t>Gibson Memorial Library</w:t>
      </w:r>
    </w:p>
    <w:p w14:paraId="2C01E5D8" w14:textId="77777777"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t>200 W. Howard Street</w:t>
      </w:r>
    </w:p>
    <w:p w14:paraId="5FDB664F" w14:textId="77777777"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t>Creston, Iowa</w:t>
      </w:r>
    </w:p>
    <w:p w14:paraId="7EF0D28A" w14:textId="77777777" w:rsidR="00395AE1" w:rsidRDefault="00395AE1" w:rsidP="00395AE1">
      <w:pPr>
        <w:spacing w:line="360" w:lineRule="auto"/>
        <w:rPr>
          <w:rFonts w:ascii="Arial" w:hAnsi="Arial" w:cs="Arial"/>
          <w:bCs/>
          <w:sz w:val="28"/>
          <w:szCs w:val="28"/>
        </w:rPr>
      </w:pPr>
    </w:p>
    <w:p w14:paraId="77CA0346" w14:textId="5B6A49B5" w:rsidR="00395AE1" w:rsidRDefault="00007B9A" w:rsidP="00395AE1">
      <w:pPr>
        <w:rPr>
          <w:rFonts w:ascii="Arial" w:hAnsi="Arial" w:cs="Arial"/>
          <w:bCs/>
          <w:sz w:val="28"/>
          <w:szCs w:val="28"/>
        </w:rPr>
      </w:pPr>
      <w:r>
        <w:rPr>
          <w:rFonts w:ascii="Arial" w:hAnsi="Arial" w:cs="Arial"/>
          <w:bCs/>
          <w:sz w:val="28"/>
          <w:szCs w:val="28"/>
        </w:rPr>
        <w:t>This hands-on workshop reviews important tips for keeping your personal information safe while enjoying the benefits of the internet.  Learn how to recognize suspicious emails and what to do when confronted with online scams.</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007B9A"/>
    <w:rsid w:val="00395AE1"/>
    <w:rsid w:val="00B8533E"/>
    <w:rsid w:val="00D61052"/>
    <w:rsid w:val="00D65541"/>
    <w:rsid w:val="00EC7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2D914E-26E4-476F-AD04-7F65F34C0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50CC6-40B3-4D70-A78C-D8B434C75A9C}">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BF20173E-8EFD-406A-A488-F6F303E74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75</Words>
  <Characters>429</Characters>
  <Application>Microsoft Office Word</Application>
  <DocSecurity>0</DocSecurity>
  <Lines>3</Lines>
  <Paragraphs>1</Paragraphs>
  <ScaleCrop>false</ScaleCrop>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6</cp:revision>
  <dcterms:created xsi:type="dcterms:W3CDTF">2022-08-29T19:29:00Z</dcterms:created>
  <dcterms:modified xsi:type="dcterms:W3CDTF">2022-08-29T20:40:00Z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